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D36FDF" w:rsidP="00343FC2">
      <w:pPr>
        <w:contextualSpacing/>
        <w:jc w:val="right"/>
        <w:rPr>
          <w:rFonts w:eastAsia="Times New Roman CYR"/>
          <w:sz w:val="25"/>
          <w:szCs w:val="25"/>
        </w:rPr>
      </w:pPr>
      <w:r w:rsidRPr="00D36FDF">
        <w:rPr>
          <w:rFonts w:eastAsia="Times New Roman CYR"/>
          <w:sz w:val="25"/>
          <w:szCs w:val="25"/>
        </w:rPr>
        <w:t>Дело №</w:t>
      </w:r>
      <w:r w:rsidRPr="00D36FDF" w:rsidR="007D3CFA">
        <w:rPr>
          <w:sz w:val="25"/>
          <w:szCs w:val="25"/>
        </w:rPr>
        <w:t>05-</w:t>
      </w:r>
      <w:r w:rsidR="00E64FA2">
        <w:rPr>
          <w:sz w:val="25"/>
          <w:szCs w:val="25"/>
        </w:rPr>
        <w:t>936</w:t>
      </w:r>
      <w:r w:rsidRPr="00D36FDF" w:rsidR="00F575BD">
        <w:rPr>
          <w:sz w:val="25"/>
          <w:szCs w:val="25"/>
        </w:rPr>
        <w:t>-280</w:t>
      </w:r>
      <w:r w:rsidR="00E64FA2">
        <w:rPr>
          <w:sz w:val="25"/>
          <w:szCs w:val="25"/>
        </w:rPr>
        <w:t>3</w:t>
      </w:r>
      <w:r w:rsidRPr="00D36FDF" w:rsidR="00F575BD">
        <w:rPr>
          <w:sz w:val="25"/>
          <w:szCs w:val="25"/>
        </w:rPr>
        <w:t>/</w:t>
      </w:r>
      <w:r w:rsidRPr="00D36FDF">
        <w:rPr>
          <w:sz w:val="25"/>
          <w:szCs w:val="25"/>
        </w:rPr>
        <w:t>202</w:t>
      </w:r>
      <w:r w:rsidRPr="00D36FDF" w:rsidR="00D36FDF">
        <w:rPr>
          <w:sz w:val="25"/>
          <w:szCs w:val="25"/>
        </w:rPr>
        <w:t>4</w:t>
      </w:r>
    </w:p>
    <w:p w:rsidR="00343FC2" w:rsidRPr="00D36FDF" w:rsidP="007D3CFA">
      <w:pPr>
        <w:ind w:right="424"/>
        <w:contextualSpacing/>
        <w:jc w:val="center"/>
        <w:rPr>
          <w:bCs/>
          <w:iCs/>
          <w:spacing w:val="34"/>
          <w:sz w:val="25"/>
          <w:szCs w:val="25"/>
        </w:rPr>
      </w:pPr>
      <w:r w:rsidRPr="00D36FDF">
        <w:rPr>
          <w:bCs/>
          <w:iCs/>
          <w:spacing w:val="34"/>
          <w:sz w:val="25"/>
          <w:szCs w:val="25"/>
        </w:rPr>
        <w:t>ПОСТАНОВЛЕНИЕ</w:t>
      </w:r>
    </w:p>
    <w:p w:rsidR="00343FC2" w:rsidRPr="00D36FDF" w:rsidP="007D3CFA">
      <w:pPr>
        <w:ind w:right="424"/>
        <w:contextualSpacing/>
        <w:jc w:val="center"/>
        <w:rPr>
          <w:bCs/>
          <w:iCs/>
          <w:spacing w:val="-2"/>
          <w:sz w:val="25"/>
          <w:szCs w:val="25"/>
        </w:rPr>
      </w:pPr>
      <w:r w:rsidRPr="00D36FDF">
        <w:rPr>
          <w:bCs/>
          <w:iCs/>
          <w:spacing w:val="-2"/>
          <w:sz w:val="25"/>
          <w:szCs w:val="25"/>
        </w:rPr>
        <w:t>по делу об административном правонарушении</w:t>
      </w:r>
    </w:p>
    <w:p w:rsidR="00343FC2" w:rsidRPr="00D36FDF" w:rsidP="00343FC2">
      <w:pPr>
        <w:contextualSpacing/>
        <w:jc w:val="both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4968"/>
        <w:gridCol w:w="4953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D36FDF" w:rsidP="007D1F20">
            <w:pPr>
              <w:contextualSpacing/>
              <w:jc w:val="both"/>
              <w:rPr>
                <w:rFonts w:eastAsia="Times New Roman CYR"/>
                <w:sz w:val="25"/>
                <w:szCs w:val="25"/>
                <w:lang w:eastAsia="en-US"/>
              </w:rPr>
            </w:pPr>
            <w:r w:rsidRPr="00D36FDF">
              <w:rPr>
                <w:rFonts w:eastAsia="Times New Roman CYR"/>
                <w:sz w:val="25"/>
                <w:szCs w:val="25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D36FDF" w:rsidP="00943B9F">
            <w:pPr>
              <w:contextualSpacing/>
              <w:jc w:val="right"/>
              <w:rPr>
                <w:rFonts w:eastAsia="Times New Roman CYR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14 мая</w:t>
            </w:r>
            <w:r w:rsidRPr="00D36FDF" w:rsidR="00D36FDF">
              <w:rPr>
                <w:sz w:val="25"/>
                <w:szCs w:val="25"/>
                <w:lang w:eastAsia="en-US"/>
              </w:rPr>
              <w:t xml:space="preserve"> 2024</w:t>
            </w:r>
            <w:r w:rsidRPr="00D36FDF">
              <w:rPr>
                <w:sz w:val="25"/>
                <w:szCs w:val="25"/>
                <w:lang w:eastAsia="en-US"/>
              </w:rPr>
              <w:t xml:space="preserve"> года</w:t>
            </w:r>
          </w:p>
        </w:tc>
      </w:tr>
    </w:tbl>
    <w:p w:rsidR="00343FC2" w:rsidRPr="00D36FDF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5"/>
          <w:szCs w:val="25"/>
        </w:rPr>
      </w:pPr>
    </w:p>
    <w:p w:rsidR="00E64FA2" w:rsidP="00D36FDF">
      <w:pPr>
        <w:ind w:firstLine="709"/>
        <w:contextualSpacing/>
        <w:jc w:val="both"/>
        <w:rPr>
          <w:sz w:val="25"/>
          <w:szCs w:val="25"/>
        </w:rPr>
      </w:pPr>
      <w:r w:rsidRPr="00E64FA2">
        <w:rPr>
          <w:sz w:val="25"/>
          <w:szCs w:val="25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E64FA2">
        <w:rPr>
          <w:sz w:val="25"/>
          <w:szCs w:val="25"/>
        </w:rPr>
        <w:t>Жиляк</w:t>
      </w:r>
      <w:r w:rsidRPr="00E64FA2">
        <w:rPr>
          <w:sz w:val="25"/>
          <w:szCs w:val="25"/>
        </w:rPr>
        <w:t xml:space="preserve"> Н.Н., исполняющий</w:t>
      </w:r>
      <w:r w:rsidRPr="00E64FA2">
        <w:rPr>
          <w:sz w:val="25"/>
          <w:szCs w:val="25"/>
        </w:rPr>
        <w:t xml:space="preserve"> обязанности мирового судьи судебного участка №3 Ханты-Мансийского судебного района Ханты-Мансийского автономного округа – Югры, (628011, Ханты-Мансийский автономный округ – Югра, г. Ханты-Мансийск, ул. Ленина, дом 87/1),</w:t>
      </w:r>
    </w:p>
    <w:p w:rsidR="00D36FDF" w:rsidRPr="00D36FDF" w:rsidP="00D36FDF">
      <w:pPr>
        <w:ind w:firstLine="709"/>
        <w:contextualSpacing/>
        <w:jc w:val="both"/>
        <w:rPr>
          <w:rFonts w:eastAsia="Times New Roman CYR"/>
          <w:sz w:val="25"/>
          <w:szCs w:val="25"/>
        </w:rPr>
      </w:pPr>
      <w:r w:rsidRPr="00D36FDF">
        <w:rPr>
          <w:sz w:val="25"/>
          <w:szCs w:val="25"/>
        </w:rPr>
        <w:t xml:space="preserve">рассмотрев </w:t>
      </w:r>
      <w:r w:rsidRPr="00D36FDF">
        <w:rPr>
          <w:rFonts w:eastAsia="Times New Roman CYR"/>
          <w:sz w:val="25"/>
          <w:szCs w:val="25"/>
        </w:rPr>
        <w:t>в открытом судебном зас</w:t>
      </w:r>
      <w:r w:rsidRPr="00D36FDF">
        <w:rPr>
          <w:rFonts w:eastAsia="Times New Roman CYR"/>
          <w:sz w:val="25"/>
          <w:szCs w:val="25"/>
        </w:rPr>
        <w:t>едании дело об административном правонарушении, возбужденное по ч.</w:t>
      </w:r>
      <w:r w:rsidR="0064078C">
        <w:rPr>
          <w:rFonts w:eastAsia="Times New Roman CYR"/>
          <w:sz w:val="25"/>
          <w:szCs w:val="25"/>
        </w:rPr>
        <w:t>1</w:t>
      </w:r>
      <w:r w:rsidRPr="00D36FDF">
        <w:rPr>
          <w:rFonts w:eastAsia="Times New Roman CYR"/>
          <w:sz w:val="25"/>
          <w:szCs w:val="25"/>
        </w:rPr>
        <w:t xml:space="preserve"> ст.15.33</w:t>
      </w:r>
      <w:r w:rsidR="0064078C">
        <w:rPr>
          <w:rFonts w:eastAsia="Times New Roman CYR"/>
          <w:sz w:val="25"/>
          <w:szCs w:val="25"/>
        </w:rPr>
        <w:t>.2</w:t>
      </w:r>
      <w:r w:rsidRPr="00D36FDF">
        <w:rPr>
          <w:rFonts w:eastAsia="Times New Roman CYR"/>
          <w:sz w:val="25"/>
          <w:szCs w:val="25"/>
        </w:rPr>
        <w:t xml:space="preserve"> КоАП РФ в отношении </w:t>
      </w:r>
      <w:r w:rsidR="00943B9F">
        <w:rPr>
          <w:sz w:val="25"/>
          <w:szCs w:val="25"/>
        </w:rPr>
        <w:t>генерального директора</w:t>
      </w:r>
      <w:r w:rsidRPr="00D36FDF">
        <w:rPr>
          <w:sz w:val="25"/>
          <w:szCs w:val="25"/>
        </w:rPr>
        <w:t xml:space="preserve"> </w:t>
      </w:r>
      <w:r w:rsidR="00E64FA2">
        <w:rPr>
          <w:sz w:val="25"/>
          <w:szCs w:val="25"/>
        </w:rPr>
        <w:t>ООО «Юрты Каюковы»</w:t>
      </w:r>
      <w:r w:rsidRPr="00D36FDF">
        <w:rPr>
          <w:sz w:val="25"/>
          <w:szCs w:val="25"/>
        </w:rPr>
        <w:t xml:space="preserve"> </w:t>
      </w:r>
      <w:r w:rsidR="00E64FA2">
        <w:rPr>
          <w:sz w:val="25"/>
          <w:szCs w:val="25"/>
        </w:rPr>
        <w:t xml:space="preserve">- </w:t>
      </w:r>
      <w:r w:rsidR="00E64FA2">
        <w:rPr>
          <w:rFonts w:eastAsia="Times New Roman CYR"/>
          <w:sz w:val="25"/>
          <w:szCs w:val="25"/>
        </w:rPr>
        <w:t>Каюкова Александра Сергеевича</w:t>
      </w:r>
      <w:r w:rsidRPr="00D36FDF">
        <w:rPr>
          <w:rFonts w:eastAsia="Times New Roman CYR"/>
          <w:sz w:val="25"/>
          <w:szCs w:val="25"/>
        </w:rPr>
        <w:t xml:space="preserve">, </w:t>
      </w:r>
      <w:r>
        <w:rPr>
          <w:sz w:val="25"/>
          <w:szCs w:val="25"/>
        </w:rPr>
        <w:t>…</w:t>
      </w:r>
      <w:r w:rsidRPr="00D36FDF">
        <w:rPr>
          <w:rFonts w:eastAsia="Times New Roman CYR"/>
          <w:sz w:val="25"/>
          <w:szCs w:val="25"/>
        </w:rPr>
        <w:t>, сведений о привлечении к административной ответственности не представлено,</w:t>
      </w:r>
    </w:p>
    <w:p w:rsidR="00943B9F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5"/>
          <w:szCs w:val="25"/>
        </w:rPr>
      </w:pPr>
    </w:p>
    <w:p w:rsidR="00343FC2" w:rsidRPr="00D36FDF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5"/>
          <w:szCs w:val="25"/>
        </w:rPr>
      </w:pPr>
      <w:r w:rsidRPr="00D36FDF">
        <w:rPr>
          <w:spacing w:val="38"/>
          <w:sz w:val="25"/>
          <w:szCs w:val="25"/>
        </w:rPr>
        <w:t>установил</w:t>
      </w:r>
      <w:r w:rsidRPr="00D36FDF" w:rsidR="000A398A">
        <w:rPr>
          <w:spacing w:val="38"/>
          <w:sz w:val="25"/>
          <w:szCs w:val="25"/>
        </w:rPr>
        <w:t>:</w:t>
      </w:r>
    </w:p>
    <w:p w:rsidR="00282E2A" w:rsidRPr="00D36FDF" w:rsidP="000A398A">
      <w:pPr>
        <w:tabs>
          <w:tab w:val="left" w:pos="9356"/>
        </w:tabs>
        <w:ind w:right="-1"/>
        <w:contextualSpacing/>
        <w:jc w:val="center"/>
        <w:rPr>
          <w:bCs/>
          <w:iCs/>
          <w:spacing w:val="38"/>
          <w:sz w:val="25"/>
          <w:szCs w:val="25"/>
        </w:rPr>
      </w:pPr>
    </w:p>
    <w:p w:rsidR="009B7E4F" w:rsidRPr="00D36FDF" w:rsidP="009B7E4F">
      <w:pPr>
        <w:pStyle w:val="BodyText"/>
        <w:ind w:firstLine="720"/>
        <w:contextualSpacing/>
        <w:rPr>
          <w:sz w:val="25"/>
          <w:szCs w:val="25"/>
        </w:rPr>
      </w:pPr>
      <w:r w:rsidRPr="00D36FDF">
        <w:rPr>
          <w:sz w:val="25"/>
          <w:szCs w:val="25"/>
        </w:rPr>
        <w:t xml:space="preserve">25.01.2024 в 00:01 </w:t>
      </w:r>
      <w:r w:rsidR="00E64FA2">
        <w:rPr>
          <w:sz w:val="25"/>
          <w:szCs w:val="25"/>
        </w:rPr>
        <w:t>Каюков А.С</w:t>
      </w:r>
      <w:r w:rsidRPr="00D36FDF">
        <w:rPr>
          <w:sz w:val="25"/>
          <w:szCs w:val="25"/>
        </w:rPr>
        <w:t xml:space="preserve">., являясь </w:t>
      </w:r>
      <w:r w:rsidR="00943B9F">
        <w:rPr>
          <w:sz w:val="25"/>
          <w:szCs w:val="25"/>
        </w:rPr>
        <w:t>генеральным директором</w:t>
      </w:r>
      <w:r w:rsidRPr="00D36FDF" w:rsidR="00355BCE">
        <w:rPr>
          <w:sz w:val="25"/>
          <w:szCs w:val="25"/>
        </w:rPr>
        <w:t xml:space="preserve"> </w:t>
      </w:r>
      <w:r w:rsidR="00E64FA2">
        <w:rPr>
          <w:sz w:val="25"/>
          <w:szCs w:val="25"/>
        </w:rPr>
        <w:t>ООО «Юрты Каюковы»</w:t>
      </w:r>
      <w:r w:rsidRPr="00D36FDF">
        <w:rPr>
          <w:sz w:val="25"/>
          <w:szCs w:val="25"/>
        </w:rPr>
        <w:t xml:space="preserve"> и исполняя свои обязанности по адресу места регистрации юридического лица, в нарушение пп.1-3 п.2, п.3 ст.11 Федерального закона от 01.04.1996 г. №27-ФЗ «Об индивидуальном (персонифицированном) учете в с</w:t>
      </w:r>
      <w:r w:rsidRPr="00D36FDF">
        <w:rPr>
          <w:sz w:val="25"/>
          <w:szCs w:val="25"/>
        </w:rPr>
        <w:t>истемах обязательного пенсионного страхования и обязательного социального страхования» (далее – Закон №27-ФЗ) не представил в ОСФР по Ханты-Мансийскому автономному округу – Югре в установленные сроки отчет по форме ЕФС-1, раздел 1, подраздел 1.2 за 2023 го</w:t>
      </w:r>
      <w:r w:rsidRPr="00D36FDF">
        <w:rPr>
          <w:sz w:val="25"/>
          <w:szCs w:val="25"/>
        </w:rPr>
        <w:t>д.</w:t>
      </w:r>
    </w:p>
    <w:p w:rsidR="009B7E4F" w:rsidRPr="00D36FDF" w:rsidP="009B7E4F">
      <w:pPr>
        <w:pStyle w:val="BodyText"/>
        <w:ind w:firstLine="720"/>
        <w:contextualSpacing/>
        <w:rPr>
          <w:sz w:val="25"/>
          <w:szCs w:val="25"/>
        </w:rPr>
      </w:pPr>
      <w:r w:rsidRPr="00D36FDF">
        <w:rPr>
          <w:sz w:val="25"/>
          <w:szCs w:val="25"/>
        </w:rPr>
        <w:t xml:space="preserve">При рассмотрении дела </w:t>
      </w:r>
      <w:r w:rsidR="00E64FA2">
        <w:rPr>
          <w:sz w:val="25"/>
          <w:szCs w:val="25"/>
        </w:rPr>
        <w:t>Каюков А.С</w:t>
      </w:r>
      <w:r w:rsidRPr="00D36FDF">
        <w:rPr>
          <w:sz w:val="25"/>
          <w:szCs w:val="25"/>
        </w:rPr>
        <w:t>. не присутствовал. О дате, времени и месте рассмотрения дела извещен</w:t>
      </w:r>
      <w:r w:rsidRPr="00D36FDF" w:rsidR="006E633A">
        <w:rPr>
          <w:sz w:val="25"/>
          <w:szCs w:val="25"/>
        </w:rPr>
        <w:t xml:space="preserve"> телефонограммой</w:t>
      </w:r>
      <w:r w:rsidRPr="00D36FDF" w:rsidR="007D1948">
        <w:rPr>
          <w:sz w:val="25"/>
          <w:szCs w:val="25"/>
        </w:rPr>
        <w:t xml:space="preserve"> </w:t>
      </w:r>
      <w:r w:rsidR="00E64FA2">
        <w:rPr>
          <w:sz w:val="25"/>
          <w:szCs w:val="25"/>
        </w:rPr>
        <w:t>26</w:t>
      </w:r>
      <w:r w:rsidR="00812530">
        <w:rPr>
          <w:sz w:val="25"/>
          <w:szCs w:val="25"/>
        </w:rPr>
        <w:t>.04</w:t>
      </w:r>
      <w:r w:rsidRPr="00D36FDF" w:rsidR="00D36FDF">
        <w:rPr>
          <w:sz w:val="25"/>
          <w:szCs w:val="25"/>
        </w:rPr>
        <w:t>.2024</w:t>
      </w:r>
      <w:r w:rsidRPr="00D36FDF" w:rsidR="007D1948">
        <w:rPr>
          <w:sz w:val="25"/>
          <w:szCs w:val="25"/>
        </w:rPr>
        <w:t>, о</w:t>
      </w:r>
      <w:r w:rsidRPr="00D36FDF" w:rsidR="00355BCE">
        <w:rPr>
          <w:sz w:val="25"/>
          <w:szCs w:val="25"/>
        </w:rPr>
        <w:t xml:space="preserve"> причинах неявки не сообщил</w:t>
      </w:r>
      <w:r w:rsidRPr="00D36FDF" w:rsidR="007D1948">
        <w:rPr>
          <w:sz w:val="25"/>
          <w:szCs w:val="25"/>
        </w:rPr>
        <w:t>, об отложе</w:t>
      </w:r>
      <w:r w:rsidRPr="00D36FDF" w:rsidR="00355BCE">
        <w:rPr>
          <w:sz w:val="25"/>
          <w:szCs w:val="25"/>
        </w:rPr>
        <w:t>нии рассмотрения дела не просил</w:t>
      </w:r>
      <w:r w:rsidRPr="00D36FDF" w:rsidR="007D1948">
        <w:rPr>
          <w:sz w:val="25"/>
          <w:szCs w:val="25"/>
        </w:rPr>
        <w:t xml:space="preserve">, </w:t>
      </w:r>
      <w:r w:rsidR="00E64FA2">
        <w:rPr>
          <w:sz w:val="25"/>
          <w:szCs w:val="25"/>
        </w:rPr>
        <w:t>иных ходатайств не заявлял.</w:t>
      </w:r>
    </w:p>
    <w:p w:rsidR="009B7E4F" w:rsidRPr="00D36FDF" w:rsidP="009B7E4F">
      <w:pPr>
        <w:pStyle w:val="BodyText"/>
        <w:ind w:firstLine="720"/>
        <w:contextualSpacing/>
        <w:rPr>
          <w:sz w:val="25"/>
          <w:szCs w:val="25"/>
        </w:rPr>
      </w:pPr>
      <w:r w:rsidRPr="00D36FDF">
        <w:rPr>
          <w:sz w:val="25"/>
          <w:szCs w:val="25"/>
        </w:rPr>
        <w:t>В соответствии с положе</w:t>
      </w:r>
      <w:r w:rsidRPr="00D36FDF">
        <w:rPr>
          <w:sz w:val="25"/>
          <w:szCs w:val="25"/>
        </w:rPr>
        <w:t>ниями ч.2 ст.25.1 и п.4 ч.1 ст.29.7 КоАП РФ дело рассмотрено в отсутствие привлекаемого лица.</w:t>
      </w:r>
    </w:p>
    <w:p w:rsidR="009B7E4F" w:rsidRPr="00D36FDF" w:rsidP="009B7E4F">
      <w:pPr>
        <w:pStyle w:val="BodyText"/>
        <w:ind w:firstLine="720"/>
        <w:contextualSpacing/>
        <w:rPr>
          <w:sz w:val="25"/>
          <w:szCs w:val="25"/>
        </w:rPr>
      </w:pPr>
      <w:r w:rsidRPr="00D36FDF">
        <w:rPr>
          <w:sz w:val="25"/>
          <w:szCs w:val="25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D36FDF" w:rsidRPr="00D36FDF" w:rsidP="00D36FDF">
      <w:pPr>
        <w:ind w:firstLine="708"/>
        <w:jc w:val="both"/>
        <w:rPr>
          <w:sz w:val="25"/>
          <w:szCs w:val="25"/>
        </w:rPr>
      </w:pPr>
      <w:r w:rsidRPr="00D36FDF">
        <w:rPr>
          <w:sz w:val="25"/>
          <w:szCs w:val="25"/>
        </w:rPr>
        <w:t xml:space="preserve">Ответственность по ч.1 </w:t>
      </w:r>
      <w:hyperlink r:id="rId4" w:anchor="/document/12125267/entry/153302" w:history="1">
        <w:r w:rsidRPr="00D36FDF">
          <w:rPr>
            <w:sz w:val="25"/>
            <w:szCs w:val="25"/>
          </w:rPr>
          <w:t>ст.15.33.2</w:t>
        </w:r>
      </w:hyperlink>
      <w:r w:rsidRPr="00D36FDF">
        <w:rPr>
          <w:sz w:val="25"/>
          <w:szCs w:val="25"/>
        </w:rPr>
        <w:t xml:space="preserve"> КоАП РФ 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D36FDF">
        <w:rPr>
          <w:sz w:val="25"/>
          <w:szCs w:val="25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 w:rsidRPr="00D36FDF">
        <w:rPr>
          <w:sz w:val="25"/>
          <w:szCs w:val="25"/>
        </w:rPr>
        <w:t>о пенсионного страхования, а равно представление таких сведений в неполном объеме или в искаженном виде.</w:t>
      </w:r>
    </w:p>
    <w:p w:rsidR="00D36FDF" w:rsidRPr="00D36FDF" w:rsidP="00D36FDF">
      <w:pPr>
        <w:pStyle w:val="BodyText"/>
        <w:ind w:firstLine="720"/>
        <w:contextualSpacing/>
        <w:rPr>
          <w:sz w:val="25"/>
          <w:szCs w:val="25"/>
        </w:rPr>
      </w:pPr>
      <w:r w:rsidRPr="00D36FDF">
        <w:rPr>
          <w:sz w:val="25"/>
          <w:szCs w:val="25"/>
        </w:rPr>
        <w:t>Таким образом, вопрос представления страхователем отчета формы ЕФС-1, подраздел 1.2 с типом «Назначение пенсии» регулируется Законом №27-ФЗ и относится</w:t>
      </w:r>
      <w:r w:rsidRPr="00D36FDF">
        <w:rPr>
          <w:sz w:val="25"/>
          <w:szCs w:val="25"/>
        </w:rPr>
        <w:t xml:space="preserve"> к отчетности по персонифицированному учету, составляемой на основе приказов и других документов по учету кадров.</w:t>
      </w:r>
    </w:p>
    <w:p w:rsidR="00D36FDF" w:rsidRPr="00D36FDF" w:rsidP="00D36FDF">
      <w:pPr>
        <w:pStyle w:val="BodyText"/>
        <w:ind w:firstLine="720"/>
        <w:contextualSpacing/>
        <w:rPr>
          <w:sz w:val="25"/>
          <w:szCs w:val="25"/>
        </w:rPr>
      </w:pPr>
      <w:r>
        <w:rPr>
          <w:sz w:val="25"/>
          <w:szCs w:val="25"/>
        </w:rPr>
        <w:t>Сведения, указанные в п.</w:t>
      </w:r>
      <w:r w:rsidRPr="00D36FDF">
        <w:rPr>
          <w:sz w:val="25"/>
          <w:szCs w:val="25"/>
        </w:rPr>
        <w:t>3 п.2 ст.11 Закона №27-ФЗ, представляются страхователями по окончании календарного года не позднее 25-го числа месяца,</w:t>
      </w:r>
      <w:r w:rsidRPr="00D36FDF">
        <w:rPr>
          <w:sz w:val="25"/>
          <w:szCs w:val="25"/>
        </w:rPr>
        <w:t xml:space="preserve"> следующего за отчетным периодом, в отношении застрахованных лиц.</w:t>
      </w:r>
    </w:p>
    <w:p w:rsidR="009B7E4F" w:rsidRPr="00D36FDF" w:rsidP="009B7E4F">
      <w:pPr>
        <w:pStyle w:val="BodyText"/>
        <w:ind w:firstLine="720"/>
        <w:contextualSpacing/>
        <w:rPr>
          <w:sz w:val="25"/>
          <w:szCs w:val="25"/>
        </w:rPr>
      </w:pPr>
      <w:r w:rsidRPr="00D36FDF">
        <w:rPr>
          <w:bCs/>
          <w:sz w:val="25"/>
          <w:szCs w:val="25"/>
        </w:rPr>
        <w:t xml:space="preserve">В нарушение вышеуказанных норм, </w:t>
      </w:r>
      <w:r w:rsidR="00E64FA2">
        <w:rPr>
          <w:sz w:val="25"/>
          <w:szCs w:val="25"/>
        </w:rPr>
        <w:t>Каюков А.С</w:t>
      </w:r>
      <w:r w:rsidRPr="00D36FDF">
        <w:rPr>
          <w:sz w:val="25"/>
          <w:szCs w:val="25"/>
        </w:rPr>
        <w:t>.</w:t>
      </w:r>
      <w:r w:rsidRPr="00D36FDF">
        <w:rPr>
          <w:bCs/>
          <w:sz w:val="25"/>
          <w:szCs w:val="25"/>
        </w:rPr>
        <w:t xml:space="preserve"> в установленные законом сроки не предоставил отчет по форме </w:t>
      </w:r>
      <w:r w:rsidRPr="00D36FDF" w:rsidR="00D36FDF">
        <w:rPr>
          <w:bCs/>
          <w:sz w:val="25"/>
          <w:szCs w:val="25"/>
        </w:rPr>
        <w:t>ЕФС-1, раздел 1, подраздел 1.2 за 2023 год</w:t>
      </w:r>
      <w:r w:rsidRPr="00D36FDF">
        <w:rPr>
          <w:bCs/>
          <w:sz w:val="25"/>
          <w:szCs w:val="25"/>
        </w:rPr>
        <w:t>. Данный расчет был представлен страхователе</w:t>
      </w:r>
      <w:r w:rsidRPr="00D36FDF">
        <w:rPr>
          <w:bCs/>
          <w:sz w:val="25"/>
          <w:szCs w:val="25"/>
        </w:rPr>
        <w:t xml:space="preserve">м по телекоммуникационным каналам связи </w:t>
      </w:r>
      <w:r w:rsidR="00E64FA2">
        <w:rPr>
          <w:bCs/>
          <w:sz w:val="25"/>
          <w:szCs w:val="25"/>
        </w:rPr>
        <w:t>30.03</w:t>
      </w:r>
      <w:r w:rsidRPr="00D36FDF" w:rsidR="00D36FDF">
        <w:rPr>
          <w:bCs/>
          <w:sz w:val="25"/>
          <w:szCs w:val="25"/>
        </w:rPr>
        <w:t>.2024</w:t>
      </w:r>
      <w:r w:rsidRPr="00D36FDF">
        <w:rPr>
          <w:bCs/>
          <w:sz w:val="25"/>
          <w:szCs w:val="25"/>
        </w:rPr>
        <w:t xml:space="preserve"> в </w:t>
      </w:r>
      <w:r w:rsidR="00E64FA2">
        <w:rPr>
          <w:bCs/>
          <w:sz w:val="25"/>
          <w:szCs w:val="25"/>
        </w:rPr>
        <w:t>15</w:t>
      </w:r>
      <w:r w:rsidRPr="00D36FDF">
        <w:rPr>
          <w:bCs/>
          <w:sz w:val="25"/>
          <w:szCs w:val="25"/>
        </w:rPr>
        <w:t xml:space="preserve"> час. </w:t>
      </w:r>
      <w:r w:rsidR="00E64FA2">
        <w:rPr>
          <w:bCs/>
          <w:sz w:val="25"/>
          <w:szCs w:val="25"/>
        </w:rPr>
        <w:t>2</w:t>
      </w:r>
      <w:r w:rsidR="00943B9F">
        <w:rPr>
          <w:bCs/>
          <w:sz w:val="25"/>
          <w:szCs w:val="25"/>
        </w:rPr>
        <w:t>4</w:t>
      </w:r>
      <w:r w:rsidRPr="00D36FDF">
        <w:rPr>
          <w:bCs/>
          <w:sz w:val="25"/>
          <w:szCs w:val="25"/>
        </w:rPr>
        <w:t xml:space="preserve"> мин.</w:t>
      </w:r>
    </w:p>
    <w:p w:rsidR="009B7E4F" w:rsidRPr="00D36FDF" w:rsidP="009B7E4F">
      <w:pPr>
        <w:pStyle w:val="a2"/>
        <w:ind w:left="0" w:firstLine="720"/>
        <w:contextualSpacing/>
        <w:rPr>
          <w:rFonts w:ascii="Times New Roman" w:hAnsi="Times New Roman"/>
          <w:sz w:val="25"/>
          <w:szCs w:val="25"/>
        </w:rPr>
      </w:pPr>
      <w:r w:rsidRPr="00D36FDF">
        <w:rPr>
          <w:rFonts w:ascii="Times New Roman" w:hAnsi="Times New Roman"/>
          <w:sz w:val="25"/>
          <w:szCs w:val="25"/>
        </w:rPr>
        <w:t xml:space="preserve">Фактические обстоятельства дела и виновность </w:t>
      </w:r>
      <w:r w:rsidR="00E64FA2">
        <w:rPr>
          <w:rFonts w:ascii="Times New Roman" w:hAnsi="Times New Roman"/>
          <w:sz w:val="25"/>
          <w:szCs w:val="25"/>
        </w:rPr>
        <w:t>Каюкова А.С</w:t>
      </w:r>
      <w:r w:rsidRPr="00D36FDF">
        <w:rPr>
          <w:rFonts w:ascii="Times New Roman" w:hAnsi="Times New Roman"/>
          <w:sz w:val="25"/>
          <w:szCs w:val="25"/>
        </w:rPr>
        <w:t>.</w:t>
      </w:r>
      <w:r w:rsidRPr="00D36FDF" w:rsidR="00D36FDF">
        <w:rPr>
          <w:rFonts w:ascii="Times New Roman" w:hAnsi="Times New Roman"/>
          <w:sz w:val="25"/>
          <w:szCs w:val="25"/>
        </w:rPr>
        <w:t xml:space="preserve"> </w:t>
      </w:r>
      <w:r w:rsidRPr="00D36FDF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 w:rsidRPr="00D36FDF">
        <w:rPr>
          <w:rFonts w:ascii="Times New Roman" w:hAnsi="Times New Roman"/>
          <w:sz w:val="25"/>
          <w:szCs w:val="25"/>
        </w:rPr>
        <w:t>№</w:t>
      </w:r>
      <w:r>
        <w:rPr>
          <w:rFonts w:ascii="Times New Roman" w:hAnsi="Times New Roman"/>
          <w:sz w:val="25"/>
          <w:szCs w:val="25"/>
        </w:rPr>
        <w:t>...</w:t>
      </w:r>
      <w:r w:rsidRPr="00D36FDF">
        <w:rPr>
          <w:rFonts w:ascii="Times New Roman" w:hAnsi="Times New Roman"/>
          <w:sz w:val="25"/>
          <w:szCs w:val="25"/>
        </w:rPr>
        <w:t>, составленным в отсутствие надлежаще извещённо</w:t>
      </w:r>
      <w:r w:rsidRPr="00D36FDF" w:rsidR="00D36FDF">
        <w:rPr>
          <w:rFonts w:ascii="Times New Roman" w:hAnsi="Times New Roman"/>
          <w:sz w:val="25"/>
          <w:szCs w:val="25"/>
        </w:rPr>
        <w:t>го</w:t>
      </w:r>
      <w:r w:rsidRPr="00D36FDF" w:rsidR="006E633A">
        <w:rPr>
          <w:rFonts w:ascii="Times New Roman" w:hAnsi="Times New Roman"/>
          <w:sz w:val="25"/>
          <w:szCs w:val="25"/>
        </w:rPr>
        <w:t xml:space="preserve"> </w:t>
      </w:r>
      <w:r w:rsidR="00E64FA2">
        <w:rPr>
          <w:rFonts w:ascii="Times New Roman" w:hAnsi="Times New Roman"/>
          <w:sz w:val="25"/>
          <w:szCs w:val="25"/>
        </w:rPr>
        <w:t>Каюкова А.С</w:t>
      </w:r>
      <w:r w:rsidRPr="00D36FDF">
        <w:rPr>
          <w:rFonts w:ascii="Times New Roman" w:hAnsi="Times New Roman"/>
          <w:sz w:val="25"/>
          <w:szCs w:val="25"/>
        </w:rPr>
        <w:t>., в порядке ч.4.1 ст.28.2 КоАП РФ; выпиской из Единого государственного реес</w:t>
      </w:r>
      <w:r w:rsidRPr="00D36FDF" w:rsidR="00D36FDF">
        <w:rPr>
          <w:rFonts w:ascii="Times New Roman" w:hAnsi="Times New Roman"/>
          <w:sz w:val="25"/>
          <w:szCs w:val="25"/>
        </w:rPr>
        <w:t xml:space="preserve">тра юридических лиц в отношении </w:t>
      </w:r>
      <w:r w:rsidR="00E64FA2">
        <w:rPr>
          <w:rFonts w:ascii="Times New Roman" w:hAnsi="Times New Roman"/>
          <w:sz w:val="25"/>
          <w:szCs w:val="25"/>
        </w:rPr>
        <w:t>ООО «Юрты Каюковы»</w:t>
      </w:r>
      <w:r w:rsidRPr="00D36FDF">
        <w:rPr>
          <w:rFonts w:ascii="Times New Roman" w:hAnsi="Times New Roman"/>
          <w:sz w:val="25"/>
          <w:szCs w:val="25"/>
        </w:rPr>
        <w:t>, согласно которой</w:t>
      </w:r>
      <w:r w:rsidRPr="00D36FDF" w:rsidR="00D36FDF">
        <w:rPr>
          <w:rFonts w:ascii="Times New Roman" w:hAnsi="Times New Roman"/>
          <w:sz w:val="25"/>
          <w:szCs w:val="25"/>
        </w:rPr>
        <w:t xml:space="preserve"> </w:t>
      </w:r>
      <w:r w:rsidR="00E64FA2">
        <w:rPr>
          <w:rFonts w:ascii="Times New Roman" w:hAnsi="Times New Roman"/>
          <w:sz w:val="25"/>
          <w:szCs w:val="25"/>
        </w:rPr>
        <w:t>Каюков А.С</w:t>
      </w:r>
      <w:r w:rsidRPr="00D36FDF">
        <w:rPr>
          <w:rFonts w:ascii="Times New Roman" w:hAnsi="Times New Roman"/>
          <w:sz w:val="25"/>
          <w:szCs w:val="25"/>
        </w:rPr>
        <w:t>. на момент</w:t>
      </w:r>
      <w:r w:rsidRPr="00D36FDF" w:rsidR="00D36FDF">
        <w:rPr>
          <w:rFonts w:ascii="Times New Roman" w:hAnsi="Times New Roman"/>
          <w:sz w:val="25"/>
          <w:szCs w:val="25"/>
        </w:rPr>
        <w:t xml:space="preserve"> совершения правонарушения являлся </w:t>
      </w:r>
      <w:r w:rsidR="00943B9F">
        <w:rPr>
          <w:rFonts w:ascii="Times New Roman" w:hAnsi="Times New Roman"/>
          <w:sz w:val="25"/>
          <w:szCs w:val="25"/>
        </w:rPr>
        <w:t>генеральным директором</w:t>
      </w:r>
      <w:r w:rsidRPr="00D36FDF" w:rsidR="00355BCE">
        <w:rPr>
          <w:rFonts w:ascii="Times New Roman" w:hAnsi="Times New Roman"/>
          <w:sz w:val="25"/>
          <w:szCs w:val="25"/>
        </w:rPr>
        <w:t xml:space="preserve"> </w:t>
      </w:r>
      <w:r w:rsidR="00E64FA2">
        <w:rPr>
          <w:rFonts w:ascii="Times New Roman" w:hAnsi="Times New Roman"/>
          <w:sz w:val="25"/>
          <w:szCs w:val="25"/>
        </w:rPr>
        <w:t>ООО «Юрты Каюковы»</w:t>
      </w:r>
      <w:r w:rsidRPr="00D36FDF">
        <w:rPr>
          <w:rFonts w:ascii="Times New Roman" w:hAnsi="Times New Roman"/>
          <w:sz w:val="25"/>
          <w:szCs w:val="25"/>
        </w:rPr>
        <w:t>; актом №</w:t>
      </w:r>
      <w:r>
        <w:rPr>
          <w:rFonts w:ascii="Times New Roman" w:hAnsi="Times New Roman"/>
          <w:sz w:val="25"/>
          <w:szCs w:val="25"/>
        </w:rPr>
        <w:t>...</w:t>
      </w:r>
      <w:r w:rsidR="00E64FA2">
        <w:rPr>
          <w:rFonts w:ascii="Times New Roman" w:hAnsi="Times New Roman"/>
          <w:sz w:val="25"/>
          <w:szCs w:val="25"/>
        </w:rPr>
        <w:t>.</w:t>
      </w:r>
    </w:p>
    <w:p w:rsidR="009B7E4F" w:rsidRPr="00D36FDF" w:rsidP="009B7E4F">
      <w:pPr>
        <w:ind w:firstLine="720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</w:t>
      </w:r>
      <w:r w:rsidRPr="00D36FDF">
        <w:rPr>
          <w:sz w:val="25"/>
          <w:szCs w:val="25"/>
        </w:rPr>
        <w:t>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 w:rsidRPr="00D36FDF">
        <w:rPr>
          <w:sz w:val="25"/>
          <w:szCs w:val="25"/>
        </w:rPr>
        <w:t>роков представления сведений (документов) в органы Пенсионного фонда Российской Федерации.</w:t>
      </w:r>
    </w:p>
    <w:p w:rsidR="009B7E4F" w:rsidRPr="00D36FDF" w:rsidP="009B7E4F">
      <w:pPr>
        <w:ind w:firstLine="720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 xml:space="preserve">Таким образом, вина </w:t>
      </w:r>
      <w:r w:rsidR="00E64FA2">
        <w:rPr>
          <w:sz w:val="25"/>
          <w:szCs w:val="25"/>
        </w:rPr>
        <w:t>Каюкова А.С</w:t>
      </w:r>
      <w:r w:rsidRPr="00D36FDF" w:rsidR="00355BCE">
        <w:rPr>
          <w:sz w:val="25"/>
          <w:szCs w:val="25"/>
        </w:rPr>
        <w:t xml:space="preserve">. </w:t>
      </w:r>
      <w:r w:rsidRPr="00D36FDF">
        <w:rPr>
          <w:sz w:val="25"/>
          <w:szCs w:val="25"/>
        </w:rPr>
        <w:t>и е</w:t>
      </w:r>
      <w:r w:rsidRPr="00D36FDF" w:rsidR="00D36FDF">
        <w:rPr>
          <w:sz w:val="25"/>
          <w:szCs w:val="25"/>
        </w:rPr>
        <w:t>го</w:t>
      </w:r>
      <w:r w:rsidRPr="00D36FDF">
        <w:rPr>
          <w:sz w:val="25"/>
          <w:szCs w:val="25"/>
        </w:rPr>
        <w:t xml:space="preserve"> действия, а именно не своевременное предоставление отчета </w:t>
      </w:r>
      <w:r w:rsidRPr="00D36FDF" w:rsidR="00D36FDF">
        <w:rPr>
          <w:sz w:val="25"/>
          <w:szCs w:val="25"/>
        </w:rPr>
        <w:t>по форме ЕФС-1, раздел 1, подраздел 1.2 за 2023 год</w:t>
      </w:r>
      <w:r w:rsidRPr="00D36FDF">
        <w:rPr>
          <w:sz w:val="25"/>
          <w:szCs w:val="25"/>
        </w:rPr>
        <w:t xml:space="preserve">, нашли свое подтверждение. </w:t>
      </w:r>
    </w:p>
    <w:p w:rsidR="009B7E4F" w:rsidRPr="00D36FDF" w:rsidP="009B7E4F">
      <w:pPr>
        <w:ind w:firstLine="720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 xml:space="preserve">Действия </w:t>
      </w:r>
      <w:r w:rsidR="00E64FA2">
        <w:rPr>
          <w:sz w:val="25"/>
          <w:szCs w:val="25"/>
        </w:rPr>
        <w:t>Каюкова А.С</w:t>
      </w:r>
      <w:r w:rsidRPr="00D36FDF" w:rsidR="00355BCE">
        <w:rPr>
          <w:sz w:val="25"/>
          <w:szCs w:val="25"/>
        </w:rPr>
        <w:t xml:space="preserve">. </w:t>
      </w:r>
      <w:r w:rsidRPr="00D36FDF">
        <w:rPr>
          <w:sz w:val="25"/>
          <w:szCs w:val="25"/>
        </w:rPr>
        <w:t>мировой судья квалифицирует по ч.1 ст.15.33.2 КоАП РФ.</w:t>
      </w:r>
    </w:p>
    <w:p w:rsidR="009B7E4F" w:rsidRPr="00D36FDF" w:rsidP="009B7E4F">
      <w:pPr>
        <w:ind w:firstLine="720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 xml:space="preserve">Добровольное прекращение противоправного поведения должностным лицом в виде представления отчета </w:t>
      </w:r>
      <w:r w:rsidRPr="00D36FDF" w:rsidR="00D36FDF">
        <w:rPr>
          <w:sz w:val="25"/>
          <w:szCs w:val="25"/>
        </w:rPr>
        <w:t>по форме ЕФС-1, раздел 1, подраздел 1.2 за 2023 год</w:t>
      </w:r>
      <w:r w:rsidRPr="00D36FDF">
        <w:rPr>
          <w:sz w:val="25"/>
          <w:szCs w:val="25"/>
        </w:rPr>
        <w:t xml:space="preserve"> в</w:t>
      </w:r>
      <w:r w:rsidRPr="00D36FDF">
        <w:rPr>
          <w:sz w:val="25"/>
          <w:szCs w:val="25"/>
        </w:rPr>
        <w:t xml:space="preserve"> ОСФР по Ханты-Мансийскому автономному округу – Югре </w:t>
      </w:r>
      <w:r w:rsidR="00E64FA2">
        <w:rPr>
          <w:sz w:val="25"/>
          <w:szCs w:val="25"/>
        </w:rPr>
        <w:t>30.03</w:t>
      </w:r>
      <w:r w:rsidRPr="00D36FDF" w:rsidR="00D36FDF">
        <w:rPr>
          <w:sz w:val="25"/>
          <w:szCs w:val="25"/>
        </w:rPr>
        <w:t>.2024</w:t>
      </w:r>
      <w:r w:rsidRPr="00D36FDF">
        <w:rPr>
          <w:sz w:val="25"/>
          <w:szCs w:val="25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 w:rsidR="009B7E4F" w:rsidRPr="00D36FDF" w:rsidP="009B7E4F">
      <w:pPr>
        <w:pStyle w:val="BodyTextIndent2"/>
        <w:contextualSpacing/>
        <w:rPr>
          <w:sz w:val="25"/>
          <w:szCs w:val="25"/>
        </w:rPr>
      </w:pPr>
      <w:r w:rsidRPr="00D36FDF">
        <w:rPr>
          <w:sz w:val="25"/>
          <w:szCs w:val="25"/>
        </w:rPr>
        <w:t>Отягчающих административную ответственность обстоятельств миро</w:t>
      </w:r>
      <w:r w:rsidRPr="00D36FDF">
        <w:rPr>
          <w:sz w:val="25"/>
          <w:szCs w:val="25"/>
        </w:rPr>
        <w:t>вым судьей не установлено.</w:t>
      </w:r>
    </w:p>
    <w:p w:rsidR="009B7E4F" w:rsidRPr="00D36FDF" w:rsidP="009B7E4F">
      <w:pPr>
        <w:ind w:firstLine="720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 w:rsidRPr="00D36FDF">
        <w:rPr>
          <w:spacing w:val="-4"/>
          <w:sz w:val="25"/>
          <w:szCs w:val="25"/>
        </w:rPr>
        <w:t xml:space="preserve">лица, привлекаемого к административной ответственности, </w:t>
      </w:r>
      <w:r w:rsidRPr="00D36FDF">
        <w:rPr>
          <w:sz w:val="25"/>
          <w:szCs w:val="25"/>
        </w:rPr>
        <w:t>и его и</w:t>
      </w:r>
      <w:r w:rsidRPr="00D36FDF">
        <w:rPr>
          <w:sz w:val="25"/>
          <w:szCs w:val="25"/>
        </w:rPr>
        <w:t>мущественном положении.</w:t>
      </w:r>
    </w:p>
    <w:p w:rsidR="009B7E4F" w:rsidRPr="00D36FDF" w:rsidP="009B7E4F">
      <w:pPr>
        <w:ind w:firstLine="720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 xml:space="preserve">При таком положении мировой судья приходит к выводу о назначении </w:t>
      </w:r>
      <w:r w:rsidR="00E64FA2">
        <w:rPr>
          <w:sz w:val="25"/>
          <w:szCs w:val="25"/>
        </w:rPr>
        <w:t>генеральному директору</w:t>
      </w:r>
      <w:r w:rsidRPr="00D36FDF" w:rsidR="00355BCE">
        <w:rPr>
          <w:sz w:val="25"/>
          <w:szCs w:val="25"/>
        </w:rPr>
        <w:t xml:space="preserve"> </w:t>
      </w:r>
      <w:r w:rsidR="00E64FA2">
        <w:rPr>
          <w:sz w:val="25"/>
          <w:szCs w:val="25"/>
        </w:rPr>
        <w:t>ООО «Юрты Каюковы»</w:t>
      </w:r>
      <w:r w:rsidRPr="00D36FDF" w:rsidR="00355BCE">
        <w:rPr>
          <w:sz w:val="25"/>
          <w:szCs w:val="25"/>
        </w:rPr>
        <w:t xml:space="preserve"> </w:t>
      </w:r>
      <w:r w:rsidRPr="00D36FDF">
        <w:rPr>
          <w:sz w:val="25"/>
          <w:szCs w:val="25"/>
        </w:rPr>
        <w:t xml:space="preserve">- </w:t>
      </w:r>
      <w:r w:rsidR="00E64FA2">
        <w:rPr>
          <w:sz w:val="25"/>
          <w:szCs w:val="25"/>
        </w:rPr>
        <w:t>Каюкову А.С.</w:t>
      </w:r>
      <w:r w:rsidRPr="00D36FDF">
        <w:rPr>
          <w:sz w:val="25"/>
          <w:szCs w:val="25"/>
        </w:rPr>
        <w:t xml:space="preserve"> наказания в пределах санкции ч.1 ст.15.33.2 КоАП РФ, в соо</w:t>
      </w:r>
      <w:r w:rsidR="00812530">
        <w:rPr>
          <w:sz w:val="25"/>
          <w:szCs w:val="25"/>
        </w:rPr>
        <w:t>тветствии с требованиями ст.ст.</w:t>
      </w:r>
      <w:r w:rsidRPr="00D36FDF">
        <w:rPr>
          <w:sz w:val="25"/>
          <w:szCs w:val="25"/>
        </w:rPr>
        <w:t>3.1, 3.5 и 4.1 КоАП Р</w:t>
      </w:r>
      <w:r w:rsidRPr="00D36FDF">
        <w:rPr>
          <w:sz w:val="25"/>
          <w:szCs w:val="25"/>
        </w:rPr>
        <w:t xml:space="preserve">Ф, в виде административного штрафа в минимальном размере. </w:t>
      </w:r>
    </w:p>
    <w:p w:rsidR="00FE6493" w:rsidRPr="00D36FDF" w:rsidP="009B7E4F">
      <w:pPr>
        <w:ind w:firstLine="720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На основании изложенного, руководствуясь ст. ст. 23.1, 29.5, 29.6, 29.10 КоАП РФ, мировой судья,</w:t>
      </w:r>
    </w:p>
    <w:p w:rsidR="00FE6493" w:rsidRPr="00D36FDF" w:rsidP="00FE6493">
      <w:pPr>
        <w:contextualSpacing/>
        <w:jc w:val="center"/>
        <w:rPr>
          <w:spacing w:val="34"/>
          <w:sz w:val="25"/>
          <w:szCs w:val="25"/>
          <w:lang w:eastAsia="ar-SA"/>
        </w:rPr>
      </w:pPr>
      <w:r w:rsidRPr="00D36FDF">
        <w:rPr>
          <w:spacing w:val="34"/>
          <w:sz w:val="25"/>
          <w:szCs w:val="25"/>
          <w:lang w:eastAsia="ar-SA"/>
        </w:rPr>
        <w:t xml:space="preserve">постановил: </w:t>
      </w:r>
    </w:p>
    <w:p w:rsidR="00FE6493" w:rsidRPr="00D36FDF" w:rsidP="00FE6493">
      <w:pPr>
        <w:ind w:firstLine="720"/>
        <w:contextualSpacing/>
        <w:jc w:val="center"/>
        <w:rPr>
          <w:spacing w:val="34"/>
          <w:sz w:val="25"/>
          <w:szCs w:val="25"/>
          <w:lang w:eastAsia="ar-SA"/>
        </w:rPr>
      </w:pPr>
    </w:p>
    <w:p w:rsidR="009B7E4F" w:rsidRPr="00D36FDF" w:rsidP="009B7E4F">
      <w:pPr>
        <w:ind w:firstLine="709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привлечь должностное лицо –</w:t>
      </w:r>
      <w:r w:rsidRPr="00D36FDF" w:rsidR="00D36FDF">
        <w:rPr>
          <w:sz w:val="25"/>
          <w:szCs w:val="25"/>
        </w:rPr>
        <w:t xml:space="preserve"> </w:t>
      </w:r>
      <w:r w:rsidR="00943B9F">
        <w:rPr>
          <w:sz w:val="25"/>
          <w:szCs w:val="25"/>
        </w:rPr>
        <w:t>генерального директора</w:t>
      </w:r>
      <w:r w:rsidRPr="00D36FDF" w:rsidR="00355BCE">
        <w:rPr>
          <w:sz w:val="25"/>
          <w:szCs w:val="25"/>
        </w:rPr>
        <w:t xml:space="preserve"> </w:t>
      </w:r>
      <w:r w:rsidR="00E64FA2">
        <w:rPr>
          <w:sz w:val="25"/>
          <w:szCs w:val="25"/>
        </w:rPr>
        <w:t>ООО «Юрты Каюковы»</w:t>
      </w:r>
      <w:r w:rsidRPr="00D36FDF" w:rsidR="00355BCE">
        <w:rPr>
          <w:sz w:val="25"/>
          <w:szCs w:val="25"/>
        </w:rPr>
        <w:t xml:space="preserve"> </w:t>
      </w:r>
      <w:r w:rsidR="00E64FA2">
        <w:rPr>
          <w:sz w:val="25"/>
          <w:szCs w:val="25"/>
        </w:rPr>
        <w:t>Каюкова Александра Сергеевича</w:t>
      </w:r>
      <w:r w:rsidRPr="00D36FDF">
        <w:rPr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вид</w:t>
      </w:r>
      <w:r w:rsidRPr="00D36FDF">
        <w:rPr>
          <w:sz w:val="25"/>
          <w:szCs w:val="25"/>
        </w:rPr>
        <w:t>е административного штрафа в размере 300 (триста) рублей.</w:t>
      </w:r>
    </w:p>
    <w:p w:rsidR="009B7E4F" w:rsidRPr="00D36FDF" w:rsidP="009B7E4F">
      <w:pPr>
        <w:ind w:firstLine="709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</w:t>
      </w:r>
      <w:r w:rsidRPr="00D36FDF">
        <w:rPr>
          <w:sz w:val="25"/>
          <w:szCs w:val="25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D36FDF" w:rsidP="009B7E4F">
      <w:pPr>
        <w:ind w:firstLine="709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В соответствии со ст.31.5 КоАП РФ при наличии обстоятельств, вследствие которых испол</w:t>
      </w:r>
      <w:r w:rsidRPr="00D36FDF">
        <w:rPr>
          <w:sz w:val="25"/>
          <w:szCs w:val="25"/>
        </w:rPr>
        <w:t>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</w:t>
      </w:r>
      <w:r w:rsidRPr="00D36FDF">
        <w:rPr>
          <w:sz w:val="25"/>
          <w:szCs w:val="25"/>
        </w:rPr>
        <w:t xml:space="preserve">я лица, привлеченного к административной </w:t>
      </w:r>
      <w:r w:rsidRPr="00D36FDF">
        <w:rPr>
          <w:sz w:val="25"/>
          <w:szCs w:val="25"/>
        </w:rPr>
        <w:t>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24BF9" w:rsidRPr="00D36FDF" w:rsidP="00D36FDF">
      <w:pPr>
        <w:ind w:firstLine="709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 xml:space="preserve">При отсутствии документа, свидетельствующего об уплате административного штрафа, и </w:t>
      </w:r>
      <w:r w:rsidRPr="00D36FDF">
        <w:rPr>
          <w:sz w:val="25"/>
          <w:szCs w:val="25"/>
        </w:rPr>
        <w:t>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</w:t>
      </w:r>
      <w:r w:rsidRPr="00D36FDF">
        <w:rPr>
          <w:sz w:val="25"/>
          <w:szCs w:val="25"/>
        </w:rPr>
        <w:t>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36FDF" w:rsidRPr="00D36FDF" w:rsidP="00D36FDF">
      <w:pPr>
        <w:ind w:firstLine="709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Административный штраф подлежит уплате на расчетный счет: Банк получателя - РКЦ Х</w:t>
      </w:r>
      <w:r w:rsidRPr="00D36FDF">
        <w:rPr>
          <w:sz w:val="25"/>
          <w:szCs w:val="25"/>
        </w:rPr>
        <w:t>анты-Мансийск//УФК по Ханты- Мансийскому автономному округу - Югре г. Ханты-Мансийск</w:t>
      </w:r>
      <w:r w:rsidR="00812530">
        <w:rPr>
          <w:sz w:val="25"/>
          <w:szCs w:val="25"/>
        </w:rPr>
        <w:t xml:space="preserve"> </w:t>
      </w:r>
      <w:r w:rsidRPr="00D36FDF">
        <w:rPr>
          <w:sz w:val="25"/>
          <w:szCs w:val="25"/>
        </w:rPr>
        <w:t>БИК</w:t>
      </w:r>
      <w:r w:rsidR="00812530">
        <w:rPr>
          <w:sz w:val="25"/>
          <w:szCs w:val="25"/>
        </w:rPr>
        <w:t xml:space="preserve"> </w:t>
      </w:r>
      <w:r w:rsidRPr="00D36FDF">
        <w:rPr>
          <w:sz w:val="25"/>
          <w:szCs w:val="25"/>
        </w:rPr>
        <w:t>ТОФК-007162163 Счет получателя платежа (номер казначейского счета, Р/счет) -</w:t>
      </w:r>
      <w:r w:rsidR="00812530">
        <w:rPr>
          <w:sz w:val="25"/>
          <w:szCs w:val="25"/>
        </w:rPr>
        <w:t xml:space="preserve"> </w:t>
      </w:r>
      <w:r w:rsidRPr="00D36FDF">
        <w:rPr>
          <w:sz w:val="25"/>
          <w:szCs w:val="25"/>
        </w:rPr>
        <w:t>03100643000000018700;</w:t>
      </w:r>
      <w:r w:rsidR="0064078C">
        <w:rPr>
          <w:sz w:val="25"/>
          <w:szCs w:val="25"/>
        </w:rPr>
        <w:t xml:space="preserve"> </w:t>
      </w:r>
      <w:r w:rsidRPr="00D36FDF">
        <w:rPr>
          <w:sz w:val="25"/>
          <w:szCs w:val="25"/>
        </w:rPr>
        <w:t>Номер счета банка получателя (номер банковского счета, входящего в с</w:t>
      </w:r>
      <w:r w:rsidRPr="00D36FDF">
        <w:rPr>
          <w:sz w:val="25"/>
          <w:szCs w:val="25"/>
        </w:rPr>
        <w:t>остав единого казначейского счета, Кор/счет) – 40102810245370000007</w:t>
      </w:r>
      <w:r w:rsidR="00812530">
        <w:rPr>
          <w:sz w:val="25"/>
          <w:szCs w:val="25"/>
        </w:rPr>
        <w:t xml:space="preserve"> </w:t>
      </w:r>
      <w:r w:rsidRPr="00D36FDF">
        <w:rPr>
          <w:sz w:val="25"/>
          <w:szCs w:val="25"/>
        </w:rPr>
        <w:t>Получатель - УФК по Ханты-Мансийскому автономному округу - Югре (ОСФР по ХМАО - Югре, л/с 04874Ф87010) ИНН получателя – 8601002078 КПП получателя – 860101001 КБК получателя – 7971160123006</w:t>
      </w:r>
      <w:r w:rsidRPr="00D36FDF">
        <w:rPr>
          <w:sz w:val="25"/>
          <w:szCs w:val="25"/>
        </w:rPr>
        <w:t>0001140 ОКТМО</w:t>
      </w:r>
      <w:r w:rsidR="0064078C">
        <w:rPr>
          <w:sz w:val="25"/>
          <w:szCs w:val="25"/>
        </w:rPr>
        <w:t xml:space="preserve"> </w:t>
      </w:r>
      <w:r w:rsidRPr="00D36FDF">
        <w:rPr>
          <w:sz w:val="25"/>
          <w:szCs w:val="25"/>
        </w:rPr>
        <w:t>-71871000 УИН –797027</w:t>
      </w:r>
      <w:r w:rsidR="00812530">
        <w:rPr>
          <w:sz w:val="25"/>
          <w:szCs w:val="25"/>
        </w:rPr>
        <w:t>00000000</w:t>
      </w:r>
      <w:r w:rsidR="00E64FA2">
        <w:rPr>
          <w:sz w:val="25"/>
          <w:szCs w:val="25"/>
        </w:rPr>
        <w:t>144633</w:t>
      </w:r>
      <w:r w:rsidRPr="00D36FDF">
        <w:rPr>
          <w:sz w:val="25"/>
          <w:szCs w:val="25"/>
        </w:rPr>
        <w:t>.</w:t>
      </w:r>
    </w:p>
    <w:p w:rsidR="00D36FDF" w:rsidRPr="00D36FDF" w:rsidP="00D36FDF">
      <w:pPr>
        <w:ind w:firstLine="709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="00E64FA2">
        <w:rPr>
          <w:sz w:val="25"/>
          <w:szCs w:val="25"/>
        </w:rPr>
        <w:t>3</w:t>
      </w:r>
      <w:r w:rsidRPr="00D36FDF">
        <w:rPr>
          <w:sz w:val="25"/>
          <w:szCs w:val="25"/>
        </w:rPr>
        <w:t xml:space="preserve"> Ханты-Мансийского судебного района Ханты-Ман</w:t>
      </w:r>
      <w:r w:rsidRPr="00D36FDF">
        <w:rPr>
          <w:sz w:val="25"/>
          <w:szCs w:val="25"/>
        </w:rPr>
        <w:t xml:space="preserve">сийского автономного округа – Югры по адресу: Ханты-Мансийский автономный округ – Югра, </w:t>
      </w:r>
      <w:r w:rsidRPr="00D36FDF">
        <w:rPr>
          <w:sz w:val="25"/>
          <w:szCs w:val="25"/>
        </w:rPr>
        <w:t>г.Ханты-Мансийск</w:t>
      </w:r>
      <w:r w:rsidRPr="00D36FDF">
        <w:rPr>
          <w:sz w:val="25"/>
          <w:szCs w:val="25"/>
        </w:rPr>
        <w:t xml:space="preserve">, </w:t>
      </w:r>
      <w:r w:rsidRPr="00D36FDF">
        <w:rPr>
          <w:sz w:val="25"/>
          <w:szCs w:val="25"/>
        </w:rPr>
        <w:t>ул.Ленина</w:t>
      </w:r>
      <w:r w:rsidRPr="00D36FDF">
        <w:rPr>
          <w:sz w:val="25"/>
          <w:szCs w:val="25"/>
        </w:rPr>
        <w:t>, дом 87</w:t>
      </w:r>
      <w:r w:rsidR="00812530">
        <w:rPr>
          <w:sz w:val="25"/>
          <w:szCs w:val="25"/>
        </w:rPr>
        <w:t>/1</w:t>
      </w:r>
      <w:r w:rsidRPr="00D36FDF">
        <w:rPr>
          <w:sz w:val="25"/>
          <w:szCs w:val="25"/>
        </w:rPr>
        <w:t xml:space="preserve">, </w:t>
      </w:r>
      <w:r w:rsidRPr="00D36FDF">
        <w:rPr>
          <w:sz w:val="25"/>
          <w:szCs w:val="25"/>
        </w:rPr>
        <w:t>каб</w:t>
      </w:r>
      <w:r w:rsidRPr="00D36FDF">
        <w:rPr>
          <w:sz w:val="25"/>
          <w:szCs w:val="25"/>
        </w:rPr>
        <w:t xml:space="preserve">. </w:t>
      </w:r>
      <w:r w:rsidR="00E64FA2">
        <w:rPr>
          <w:sz w:val="25"/>
          <w:szCs w:val="25"/>
        </w:rPr>
        <w:t>101</w:t>
      </w:r>
      <w:r w:rsidRPr="00D36FDF">
        <w:rPr>
          <w:sz w:val="25"/>
          <w:szCs w:val="25"/>
        </w:rPr>
        <w:t>.</w:t>
      </w:r>
    </w:p>
    <w:p w:rsidR="00FE6493" w:rsidRPr="00D36FDF" w:rsidP="00FE6493">
      <w:pPr>
        <w:ind w:firstLine="709"/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Постановление может быть обжаловано в Ханты-Мансийский районный суд Ханты-Мансийского автономного округа – Югры в течен</w:t>
      </w:r>
      <w:r w:rsidRPr="00D36FDF">
        <w:rPr>
          <w:sz w:val="25"/>
          <w:szCs w:val="25"/>
        </w:rPr>
        <w:t>ие десяти суток со дня вручения или получения копии постановления.</w:t>
      </w:r>
    </w:p>
    <w:p w:rsidR="00FE6493" w:rsidRPr="00D36FDF" w:rsidP="00FE6493">
      <w:pPr>
        <w:shd w:val="clear" w:color="auto" w:fill="FFFFFF"/>
        <w:ind w:firstLine="567"/>
        <w:contextualSpacing/>
        <w:jc w:val="both"/>
        <w:rPr>
          <w:bCs/>
          <w:sz w:val="25"/>
          <w:szCs w:val="25"/>
        </w:rPr>
      </w:pPr>
    </w:p>
    <w:p w:rsidR="00FE6493" w:rsidRPr="00D36FDF" w:rsidP="00FE6493">
      <w:pPr>
        <w:shd w:val="clear" w:color="auto" w:fill="FFFFFF"/>
        <w:ind w:firstLine="567"/>
        <w:contextualSpacing/>
        <w:jc w:val="both"/>
        <w:rPr>
          <w:bCs/>
          <w:sz w:val="25"/>
          <w:szCs w:val="25"/>
        </w:rPr>
      </w:pPr>
    </w:p>
    <w:p w:rsidR="00FE6493" w:rsidRPr="00D36FDF" w:rsidP="00FE6493">
      <w:pPr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Мировой судья</w:t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  <w:t>/подпись/</w:t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="00D36FDF">
        <w:rPr>
          <w:sz w:val="25"/>
          <w:szCs w:val="25"/>
        </w:rPr>
        <w:t xml:space="preserve">                                    </w:t>
      </w:r>
      <w:r w:rsidRPr="00D36FDF">
        <w:rPr>
          <w:sz w:val="25"/>
          <w:szCs w:val="25"/>
        </w:rPr>
        <w:t xml:space="preserve">Н.Н. </w:t>
      </w:r>
      <w:r w:rsidRPr="00D36FDF">
        <w:rPr>
          <w:sz w:val="25"/>
          <w:szCs w:val="25"/>
        </w:rPr>
        <w:t>Жиляк</w:t>
      </w:r>
    </w:p>
    <w:p w:rsidR="00FE6493" w:rsidRPr="00D36FDF" w:rsidP="00FE6493">
      <w:pPr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Копия верна.</w:t>
      </w:r>
    </w:p>
    <w:p w:rsidR="00FE6493" w:rsidRPr="00D36FDF" w:rsidP="00FE6493">
      <w:pPr>
        <w:contextualSpacing/>
        <w:jc w:val="both"/>
        <w:rPr>
          <w:sz w:val="25"/>
          <w:szCs w:val="25"/>
        </w:rPr>
      </w:pPr>
      <w:r w:rsidRPr="00D36FDF">
        <w:rPr>
          <w:sz w:val="25"/>
          <w:szCs w:val="25"/>
        </w:rPr>
        <w:t>Мировой судья</w:t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Pr="00D36FDF">
        <w:rPr>
          <w:sz w:val="25"/>
          <w:szCs w:val="25"/>
        </w:rPr>
        <w:tab/>
      </w:r>
      <w:r w:rsidR="00D36FDF">
        <w:rPr>
          <w:sz w:val="25"/>
          <w:szCs w:val="25"/>
        </w:rPr>
        <w:t xml:space="preserve">                                    </w:t>
      </w:r>
      <w:r w:rsidRPr="00D36FDF">
        <w:rPr>
          <w:sz w:val="25"/>
          <w:szCs w:val="25"/>
        </w:rPr>
        <w:t xml:space="preserve">Н.Н. </w:t>
      </w:r>
      <w:r w:rsidRPr="00D36FDF">
        <w:rPr>
          <w:sz w:val="25"/>
          <w:szCs w:val="25"/>
        </w:rPr>
        <w:t>Жиляк</w:t>
      </w:r>
    </w:p>
    <w:sectPr w:rsidSect="007D3CFA">
      <w:pgSz w:w="11906" w:h="16838"/>
      <w:pgMar w:top="1134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83381"/>
    <w:rsid w:val="000A398A"/>
    <w:rsid w:val="00137943"/>
    <w:rsid w:val="00150093"/>
    <w:rsid w:val="001807D1"/>
    <w:rsid w:val="0019358A"/>
    <w:rsid w:val="001C3E3D"/>
    <w:rsid w:val="00241D03"/>
    <w:rsid w:val="00282E2A"/>
    <w:rsid w:val="002C061D"/>
    <w:rsid w:val="002C3977"/>
    <w:rsid w:val="00343FC2"/>
    <w:rsid w:val="00350A4C"/>
    <w:rsid w:val="00355BCE"/>
    <w:rsid w:val="0056779C"/>
    <w:rsid w:val="00567EFF"/>
    <w:rsid w:val="005B0252"/>
    <w:rsid w:val="005D133A"/>
    <w:rsid w:val="005F1D27"/>
    <w:rsid w:val="0064078C"/>
    <w:rsid w:val="00674B7C"/>
    <w:rsid w:val="006C2913"/>
    <w:rsid w:val="006E633A"/>
    <w:rsid w:val="007838FF"/>
    <w:rsid w:val="007B335D"/>
    <w:rsid w:val="007D1948"/>
    <w:rsid w:val="007D1F20"/>
    <w:rsid w:val="007D3CFA"/>
    <w:rsid w:val="007F5281"/>
    <w:rsid w:val="00812530"/>
    <w:rsid w:val="008925A7"/>
    <w:rsid w:val="008D5A52"/>
    <w:rsid w:val="00943B9F"/>
    <w:rsid w:val="009B7E4F"/>
    <w:rsid w:val="009C3BBF"/>
    <w:rsid w:val="00A142A3"/>
    <w:rsid w:val="00A2151C"/>
    <w:rsid w:val="00A52B9A"/>
    <w:rsid w:val="00B24BF9"/>
    <w:rsid w:val="00C904DE"/>
    <w:rsid w:val="00CC55A5"/>
    <w:rsid w:val="00D115FD"/>
    <w:rsid w:val="00D36FDF"/>
    <w:rsid w:val="00DA1F7D"/>
    <w:rsid w:val="00E64FA2"/>
    <w:rsid w:val="00F03513"/>
    <w:rsid w:val="00F03FCA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A2BC6A-E2C7-40CF-AE45-6E1816FE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